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1C6D1" w14:textId="77777777" w:rsidR="00F455BB" w:rsidRDefault="00F455BB" w:rsidP="00F455BB">
      <w:pPr>
        <w:ind w:left="-1418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PEDIDO DE COMPRA DE MATERIAIS, EQUIPAMENTOS OU SERVIÇOS</w:t>
      </w:r>
    </w:p>
    <w:tbl>
      <w:tblPr>
        <w:tblW w:w="0" w:type="auto"/>
        <w:tblInd w:w="-10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3"/>
        <w:gridCol w:w="851"/>
        <w:gridCol w:w="1240"/>
        <w:gridCol w:w="605"/>
        <w:gridCol w:w="284"/>
        <w:gridCol w:w="618"/>
        <w:gridCol w:w="709"/>
        <w:gridCol w:w="772"/>
        <w:gridCol w:w="1276"/>
        <w:gridCol w:w="1417"/>
      </w:tblGrid>
      <w:tr w:rsidR="00F455BB" w14:paraId="6E17D22A" w14:textId="77777777" w:rsidTr="007C038C">
        <w:trPr>
          <w:trHeight w:val="1679"/>
        </w:trPr>
        <w:tc>
          <w:tcPr>
            <w:tcW w:w="104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24FDD1" w14:textId="118A64CE" w:rsidR="00F455BB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Departamento/Setor: </w:t>
            </w:r>
            <w:r w:rsidR="00813D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Laboratório</w:t>
            </w:r>
            <w:r w:rsidR="008E65D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 anatomia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                         </w:t>
            </w:r>
          </w:p>
          <w:p w14:paraId="4C2A161D" w14:textId="3E72B457" w:rsidR="00F455BB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Responsável pela solicitação: </w:t>
            </w:r>
            <w:r w:rsidR="008E65D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Marion Freitas Brilhante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  <w:p w14:paraId="059F328D" w14:textId="46A72B40" w:rsidR="00F455BB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E-mail: </w:t>
            </w:r>
            <w:r w:rsidR="008E65D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marionb@ufcspa.edu.br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</w:t>
            </w:r>
          </w:p>
          <w:p w14:paraId="476300CC" w14:textId="66F6E383" w:rsidR="00E17237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Telefone: </w:t>
            </w:r>
            <w:r w:rsidR="008E65D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3303827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  <w:p w14:paraId="3C226714" w14:textId="1304AA18" w:rsidR="00F455BB" w:rsidRDefault="00E17237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Local de destino do equipamento/bem permanente:</w:t>
            </w:r>
            <w:r w:rsidR="008E65D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76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laboratório de </w:t>
            </w:r>
            <w:r w:rsidR="00813D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anatomia, sala</w:t>
            </w:r>
            <w:r w:rsidR="008E65D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 preparo de corpos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F455B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455B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</w:t>
            </w:r>
          </w:p>
          <w:p w14:paraId="0ED9435C" w14:textId="77777777" w:rsidR="00F455BB" w:rsidRDefault="00F455BB">
            <w:pPr>
              <w:rPr>
                <w:rFonts w:ascii="Arial" w:hAnsi="Arial" w:cs="Arial"/>
                <w:b/>
                <w:bCs/>
                <w:color w:val="FF0000"/>
              </w:rPr>
            </w:pPr>
          </w:p>
          <w:p w14:paraId="3FF9D2C6" w14:textId="77777777" w:rsidR="00F455BB" w:rsidRDefault="00F455BB">
            <w:pP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455BB" w14:paraId="23E6A21F" w14:textId="77777777" w:rsidTr="007C038C">
        <w:trPr>
          <w:gridAfter w:val="5"/>
          <w:wAfter w:w="4792" w:type="dxa"/>
          <w:trHeight w:val="80"/>
        </w:trPr>
        <w:tc>
          <w:tcPr>
            <w:tcW w:w="2723" w:type="dxa"/>
            <w:noWrap/>
            <w:vAlign w:val="bottom"/>
          </w:tcPr>
          <w:p w14:paraId="22E6861A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bottom"/>
          </w:tcPr>
          <w:p w14:paraId="00B35C34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noWrap/>
            <w:vAlign w:val="bottom"/>
          </w:tcPr>
          <w:p w14:paraId="7BE4F8AD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noWrap/>
            <w:vAlign w:val="bottom"/>
          </w:tcPr>
          <w:p w14:paraId="1A24F11F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noWrap/>
            <w:vAlign w:val="bottom"/>
          </w:tcPr>
          <w:p w14:paraId="16430369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55BB" w14:paraId="1211D676" w14:textId="77777777" w:rsidTr="007C038C">
        <w:trPr>
          <w:trHeight w:val="565"/>
        </w:trPr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E643F8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 do Objeto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CA7096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Qtde.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4E0F1F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A6EFEE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Total Estimado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4F44DF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CNPJ do Orçamento</w:t>
            </w:r>
          </w:p>
        </w:tc>
      </w:tr>
      <w:tr w:rsidR="00F455BB" w14:paraId="266621DD" w14:textId="77777777" w:rsidTr="007C038C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5D303A" w14:textId="1809DB90" w:rsidR="007C038C" w:rsidRDefault="00F455BB" w:rsidP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  <w:r w:rsidR="008E65DB" w:rsidRPr="00E86323">
              <w:rPr>
                <w:rFonts w:ascii="Arial" w:hAnsi="Arial" w:cs="Arial"/>
                <w:bCs/>
                <w:color w:val="000000"/>
              </w:rPr>
              <w:t>Bomba injetora</w:t>
            </w:r>
            <w:r w:rsidR="008E65DB">
              <w:rPr>
                <w:rFonts w:ascii="Arial" w:hAnsi="Arial" w:cs="Arial"/>
                <w:bCs/>
                <w:color w:val="000000"/>
              </w:rPr>
              <w:t xml:space="preserve"> </w:t>
            </w:r>
            <w:r w:rsidR="00611930">
              <w:rPr>
                <w:rFonts w:ascii="Arial" w:hAnsi="Arial" w:cs="Arial"/>
                <w:bCs/>
                <w:color w:val="000000"/>
              </w:rPr>
              <w:t>de soluções de preparo para cadáver</w:t>
            </w:r>
            <w:r w:rsidR="008E65DB">
              <w:rPr>
                <w:rFonts w:ascii="Arial" w:hAnsi="Arial" w:cs="Arial"/>
                <w:bCs/>
                <w:color w:val="000000"/>
              </w:rPr>
              <w:t xml:space="preserve"> com</w:t>
            </w:r>
            <w:r w:rsidR="008E65DB" w:rsidRPr="00E86323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8E65DB">
              <w:rPr>
                <w:rFonts w:ascii="Arial" w:hAnsi="Arial" w:cs="Arial"/>
                <w:color w:val="333333"/>
              </w:rPr>
              <w:t>m</w:t>
            </w:r>
            <w:r w:rsidR="008E65DB" w:rsidRPr="00E86323">
              <w:rPr>
                <w:rFonts w:ascii="Arial" w:hAnsi="Arial" w:cs="Arial"/>
                <w:color w:val="333333"/>
              </w:rPr>
              <w:t>otor blindado anticorrosivo, base de fibra pintada, reservatório em acrílico com suporte de inox, tubo de silico</w:t>
            </w:r>
            <w:r w:rsidR="008E65DB">
              <w:rPr>
                <w:rFonts w:ascii="Arial" w:hAnsi="Arial" w:cs="Arial"/>
                <w:color w:val="333333"/>
              </w:rPr>
              <w:t xml:space="preserve">ne de parede espessa de </w:t>
            </w:r>
            <w:r w:rsidR="008E65DB" w:rsidRPr="00E86323">
              <w:rPr>
                <w:rFonts w:ascii="Arial" w:hAnsi="Arial" w:cs="Arial"/>
                <w:color w:val="333333"/>
              </w:rPr>
              <w:t>fluxo. Capacidade de 10 a 12 litros</w:t>
            </w:r>
            <w:r w:rsidR="008E65DB">
              <w:rPr>
                <w:rFonts w:ascii="Arial" w:hAnsi="Arial" w:cs="Arial"/>
                <w:color w:val="333333"/>
              </w:rPr>
              <w:t>, com</w:t>
            </w:r>
            <w:r w:rsidR="008E65DB" w:rsidRPr="00E86323">
              <w:rPr>
                <w:rFonts w:ascii="Arial" w:hAnsi="Arial" w:cs="Arial"/>
                <w:color w:val="333333"/>
                <w:shd w:val="clear" w:color="auto" w:fill="FFFFFF"/>
              </w:rPr>
              <w:t xml:space="preserve"> tubo de silicone específico (3,0m)</w:t>
            </w:r>
            <w:r w:rsidR="008E65DB">
              <w:rPr>
                <w:rFonts w:ascii="Helvetica" w:hAnsi="Helvetica" w:cs="Helvetica"/>
                <w:color w:val="333333"/>
                <w:sz w:val="27"/>
                <w:szCs w:val="27"/>
                <w:shd w:val="clear" w:color="auto" w:fill="FFFFFF"/>
              </w:rPr>
              <w:t>.</w:t>
            </w:r>
            <w:r w:rsidR="008E65DB" w:rsidRPr="00492733">
              <w:rPr>
                <w:rFonts w:ascii="Arial" w:hAnsi="Arial" w:cs="Arial"/>
                <w:color w:val="333333"/>
              </w:rPr>
              <w:t xml:space="preserve"> </w:t>
            </w:r>
            <w:r w:rsidR="008E65DB" w:rsidRPr="00492733">
              <w:rPr>
                <w:rFonts w:ascii="Arial" w:eastAsia="Times New Roman" w:hAnsi="Arial" w:cs="Arial"/>
                <w:color w:val="333333"/>
                <w:lang w:eastAsia="pt-BR"/>
              </w:rPr>
              <w:t>Com pré-regulagem de pressão e perfeito regulador de fluxo.</w:t>
            </w:r>
            <w:r w:rsidR="008E65DB">
              <w:rPr>
                <w:rFonts w:ascii="Helvetica" w:hAnsi="Helvetica" w:cs="Helvetica"/>
                <w:color w:val="333333"/>
                <w:shd w:val="clear" w:color="auto" w:fill="FFFFFF"/>
              </w:rPr>
              <w:t xml:space="preserve"> Voltagem: 220 </w:t>
            </w:r>
            <w:r w:rsidR="008E65DB" w:rsidRPr="00E86323">
              <w:rPr>
                <w:rFonts w:ascii="Helvetica" w:hAnsi="Helvetica" w:cs="Helvetica"/>
                <w:color w:val="333333"/>
                <w:shd w:val="clear" w:color="auto" w:fill="FFFFFF"/>
              </w:rPr>
              <w:t>v</w:t>
            </w:r>
          </w:p>
          <w:p w14:paraId="7F100638" w14:textId="77777777" w:rsidR="007C038C" w:rsidRDefault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CB9ACA" w14:textId="53FBDF44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 w:rsidR="008E65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FE0862" w14:textId="4586D4A4"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  <w:r w:rsidR="008E65DB">
              <w:rPr>
                <w:rFonts w:ascii="Arial" w:hAnsi="Arial" w:cs="Arial"/>
                <w:color w:val="000000"/>
                <w:sz w:val="16"/>
                <w:szCs w:val="16"/>
              </w:rPr>
              <w:t>5.200,00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458A3" w14:textId="348E2A8D"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  <w:r w:rsidR="005F2AA7">
              <w:rPr>
                <w:rFonts w:ascii="Arial" w:hAnsi="Arial" w:cs="Arial"/>
                <w:color w:val="000000"/>
                <w:sz w:val="16"/>
                <w:szCs w:val="16"/>
              </w:rPr>
              <w:t>5,200,00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195887" w14:textId="53D37EC1" w:rsidR="00F455BB" w:rsidRPr="005F2AA7" w:rsidRDefault="00F455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 w:rsidR="005F2AA7" w:rsidRPr="005F2AA7">
              <w:rPr>
                <w:sz w:val="20"/>
                <w:szCs w:val="20"/>
              </w:rPr>
              <w:t>10.216.536/0001-00</w:t>
            </w:r>
            <w:r w:rsidRPr="005F2A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</w:t>
            </w:r>
          </w:p>
        </w:tc>
      </w:tr>
      <w:tr w:rsidR="00F455BB" w14:paraId="3E5E1590" w14:textId="77777777" w:rsidTr="007C038C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2DE790" w14:textId="77777777" w:rsidR="00F455BB" w:rsidRDefault="00F455B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955B4" w14:textId="77777777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9C4CA" w14:textId="77777777"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FF5087" w14:textId="77777777"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C10809" w14:textId="77777777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</w:tr>
      <w:tr w:rsidR="00F455BB" w14:paraId="0A96E28E" w14:textId="77777777" w:rsidTr="007C038C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6E1C6A" w14:textId="77777777" w:rsidR="00F455BB" w:rsidRDefault="00F455B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44E5F3" w14:textId="77777777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367424" w14:textId="77777777"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127341" w14:textId="77777777"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DC46D9" w14:textId="77777777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</w:tr>
      <w:tr w:rsidR="00F455BB" w14:paraId="03DFF226" w14:textId="77777777" w:rsidTr="007C038C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7E0E64" w14:textId="77777777" w:rsidR="00F455BB" w:rsidRDefault="00F455B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FB03FE" w14:textId="77777777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D5162A" w14:textId="77777777"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C042DF" w14:textId="77777777"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D210EB" w14:textId="77777777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</w:tr>
    </w:tbl>
    <w:p w14:paraId="41594910" w14:textId="77777777" w:rsidR="00F455BB" w:rsidRDefault="00F455BB" w:rsidP="00F455BB">
      <w:pPr>
        <w:ind w:left="-1134"/>
        <w:rPr>
          <w:rFonts w:ascii="Arial" w:hAnsi="Arial" w:cs="Arial"/>
          <w:sz w:val="16"/>
          <w:szCs w:val="16"/>
        </w:rPr>
      </w:pP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F455BB" w14:paraId="46A3F975" w14:textId="77777777" w:rsidTr="00F455BB">
        <w:trPr>
          <w:trHeight w:val="1095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F725" w14:textId="5EEDEFFF" w:rsidR="008E65DB" w:rsidRPr="002C08F9" w:rsidRDefault="00F455BB" w:rsidP="008E65D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Justificativa:</w:t>
            </w:r>
            <w:r w:rsidR="008E65DB" w:rsidRPr="002C08F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8E65DB" w:rsidRPr="00492733">
              <w:rPr>
                <w:rFonts w:ascii="Arial" w:hAnsi="Arial" w:cs="Arial"/>
                <w:color w:val="333333"/>
              </w:rPr>
              <w:t>Equipament</w:t>
            </w:r>
            <w:r w:rsidR="008E65DB">
              <w:rPr>
                <w:rFonts w:ascii="Arial" w:hAnsi="Arial" w:cs="Arial"/>
                <w:color w:val="333333"/>
              </w:rPr>
              <w:t xml:space="preserve">o para higienização </w:t>
            </w:r>
            <w:r w:rsidR="008E65DB" w:rsidRPr="00492733">
              <w:rPr>
                <w:rFonts w:ascii="Arial" w:hAnsi="Arial" w:cs="Arial"/>
                <w:color w:val="333333"/>
              </w:rPr>
              <w:t>e fixação dos tecidos</w:t>
            </w:r>
            <w:r w:rsidR="00611930">
              <w:rPr>
                <w:rFonts w:ascii="Arial" w:hAnsi="Arial" w:cs="Arial"/>
                <w:color w:val="333333"/>
              </w:rPr>
              <w:t xml:space="preserve"> cadavéricos</w:t>
            </w:r>
            <w:r w:rsidR="008E65DB" w:rsidRPr="00492733">
              <w:rPr>
                <w:rFonts w:ascii="Arial" w:hAnsi="Arial" w:cs="Arial"/>
                <w:color w:val="333333"/>
              </w:rPr>
              <w:t>. Utilizado</w:t>
            </w:r>
            <w:r w:rsidR="008E65DB" w:rsidRPr="00492733">
              <w:rPr>
                <w:rFonts w:ascii="Arial" w:eastAsia="Times New Roman" w:hAnsi="Arial" w:cs="Arial"/>
                <w:color w:val="333333"/>
                <w:lang w:eastAsia="pt-BR"/>
              </w:rPr>
              <w:t xml:space="preserve"> na preparação</w:t>
            </w:r>
            <w:r w:rsidR="00611930">
              <w:rPr>
                <w:rFonts w:ascii="Arial" w:eastAsia="Times New Roman" w:hAnsi="Arial" w:cs="Arial"/>
                <w:color w:val="333333"/>
                <w:lang w:eastAsia="pt-BR"/>
              </w:rPr>
              <w:t xml:space="preserve"> básica</w:t>
            </w:r>
            <w:r w:rsidR="008E65DB" w:rsidRPr="00492733">
              <w:rPr>
                <w:rFonts w:ascii="Arial" w:eastAsia="Times New Roman" w:hAnsi="Arial" w:cs="Arial"/>
                <w:color w:val="333333"/>
                <w:lang w:eastAsia="pt-BR"/>
              </w:rPr>
              <w:t xml:space="preserve"> do cor</w:t>
            </w:r>
            <w:r w:rsidR="008E65DB">
              <w:rPr>
                <w:rFonts w:ascii="Arial" w:hAnsi="Arial" w:cs="Arial"/>
                <w:color w:val="333333"/>
              </w:rPr>
              <w:t>po com a injeção de produtos (</w:t>
            </w:r>
            <w:r w:rsidR="00611930">
              <w:rPr>
                <w:rFonts w:ascii="Arial" w:hAnsi="Arial" w:cs="Arial"/>
                <w:color w:val="333333"/>
              </w:rPr>
              <w:t>solução a base de formol</w:t>
            </w:r>
            <w:r w:rsidR="008E65DB">
              <w:rPr>
                <w:rFonts w:ascii="Arial" w:hAnsi="Arial" w:cs="Arial"/>
                <w:color w:val="333333"/>
              </w:rPr>
              <w:t>) por via a</w:t>
            </w:r>
            <w:r w:rsidR="008E65DB" w:rsidRPr="00492733">
              <w:rPr>
                <w:rFonts w:ascii="Arial" w:eastAsia="Times New Roman" w:hAnsi="Arial" w:cs="Arial"/>
                <w:color w:val="333333"/>
                <w:lang w:eastAsia="pt-BR"/>
              </w:rPr>
              <w:t xml:space="preserve">rterial no sistema </w:t>
            </w:r>
            <w:r w:rsidR="008E65DB">
              <w:rPr>
                <w:rFonts w:ascii="Arial" w:hAnsi="Arial" w:cs="Arial"/>
                <w:color w:val="333333"/>
              </w:rPr>
              <w:t xml:space="preserve">circulatório. Equipamento utilizado na preparação (fixação) </w:t>
            </w:r>
            <w:r w:rsidR="00611930">
              <w:rPr>
                <w:rFonts w:ascii="Arial" w:hAnsi="Arial" w:cs="Arial"/>
                <w:color w:val="333333"/>
              </w:rPr>
              <w:t>dos cadáveres, como primeira etapa do preparo (fixação) para não apodrecimento do material cadavérico. A bomba permite a preparação adequada de formol através dos tecidos. Material (cadáver) para utilização em aula pratica.</w:t>
            </w:r>
          </w:p>
          <w:p w14:paraId="1954B991" w14:textId="035A0576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</w:t>
            </w:r>
          </w:p>
          <w:p w14:paraId="625F9F7A" w14:textId="77777777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14:paraId="0976072E" w14:textId="77777777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14:paraId="0FFE2CDB" w14:textId="77777777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14:paraId="250B896E" w14:textId="77777777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</w:tc>
      </w:tr>
    </w:tbl>
    <w:p w14:paraId="1BA5D5B2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4"/>
      </w:tblGrid>
      <w:tr w:rsidR="00E17237" w14:paraId="63A17F5F" w14:textId="77777777" w:rsidTr="00E17237">
        <w:tc>
          <w:tcPr>
            <w:tcW w:w="8494" w:type="dxa"/>
          </w:tcPr>
          <w:p w14:paraId="4403DF7C" w14:textId="77777777" w:rsidR="00E17237" w:rsidRDefault="00E17237" w:rsidP="00F455BB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45A04BDC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14:paraId="318B036D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14:paraId="3D0F3188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14:paraId="0AEC0C72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sectPr w:rsidR="00F455BB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75833" w14:textId="77777777" w:rsidR="00001ADC" w:rsidRDefault="00001ADC" w:rsidP="00AE69C4">
      <w:pPr>
        <w:spacing w:after="0" w:line="240" w:lineRule="auto"/>
      </w:pPr>
      <w:r>
        <w:separator/>
      </w:r>
    </w:p>
  </w:endnote>
  <w:endnote w:type="continuationSeparator" w:id="0">
    <w:p w14:paraId="4401C70B" w14:textId="77777777" w:rsidR="00001ADC" w:rsidRDefault="00001ADC" w:rsidP="00AE6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79B94" w14:textId="77777777" w:rsidR="00AE69C4" w:rsidRDefault="006A3BFB">
    <w:pPr>
      <w:pStyle w:val="Rodap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30526468" wp14:editId="63E2AFFD">
          <wp:extent cx="5400040" cy="128270"/>
          <wp:effectExtent l="0" t="0" r="0" b="5080"/>
          <wp:docPr id="2" name="Imagem 2" descr="papel timbrad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pel timbrad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28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69CF2" w14:textId="77777777" w:rsidR="00001ADC" w:rsidRDefault="00001ADC" w:rsidP="00AE69C4">
      <w:pPr>
        <w:spacing w:after="0" w:line="240" w:lineRule="auto"/>
      </w:pPr>
      <w:r>
        <w:separator/>
      </w:r>
    </w:p>
  </w:footnote>
  <w:footnote w:type="continuationSeparator" w:id="0">
    <w:p w14:paraId="55B5D348" w14:textId="77777777" w:rsidR="00001ADC" w:rsidRDefault="00001ADC" w:rsidP="00AE6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1354E" w14:textId="77777777" w:rsidR="00AE69C4" w:rsidRDefault="00AE69C4" w:rsidP="00AE69C4">
    <w:pPr>
      <w:pStyle w:val="Cabealho"/>
      <w:jc w:val="center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32601EDD" wp14:editId="2C8CCAF2">
          <wp:extent cx="3557453" cy="798830"/>
          <wp:effectExtent l="0" t="0" r="5080" b="127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-brasã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5BB"/>
    <w:rsid w:val="00001ADC"/>
    <w:rsid w:val="00230031"/>
    <w:rsid w:val="005C0D13"/>
    <w:rsid w:val="005C68E8"/>
    <w:rsid w:val="005F2AA7"/>
    <w:rsid w:val="00611930"/>
    <w:rsid w:val="0067687B"/>
    <w:rsid w:val="006A3BFB"/>
    <w:rsid w:val="006E79EF"/>
    <w:rsid w:val="007C038C"/>
    <w:rsid w:val="00813D0E"/>
    <w:rsid w:val="008E65DB"/>
    <w:rsid w:val="009A2B3D"/>
    <w:rsid w:val="00AE69C4"/>
    <w:rsid w:val="00CA2347"/>
    <w:rsid w:val="00CD7AEB"/>
    <w:rsid w:val="00E17237"/>
    <w:rsid w:val="00E74910"/>
    <w:rsid w:val="00F455BB"/>
    <w:rsid w:val="00F9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D285C"/>
  <w15:chartTrackingRefBased/>
  <w15:docId w15:val="{55B84230-C8AA-4F15-9E8E-6B79347F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5BB"/>
    <w:pPr>
      <w:spacing w:line="25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4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250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Tiago Falcão</dc:creator>
  <cp:keywords/>
  <dc:description/>
  <cp:lastModifiedBy>Marion Brilhante</cp:lastModifiedBy>
  <cp:revision>8</cp:revision>
  <dcterms:created xsi:type="dcterms:W3CDTF">2022-06-07T13:32:00Z</dcterms:created>
  <dcterms:modified xsi:type="dcterms:W3CDTF">2022-06-10T16:59:00Z</dcterms:modified>
</cp:coreProperties>
</file>